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41" w:rsidRDefault="00657441" w:rsidP="00657441">
      <w:pPr>
        <w:pStyle w:val="Titre1"/>
        <w:shd w:val="clear" w:color="auto" w:fill="FFFFFF"/>
        <w:spacing w:before="150" w:after="150" w:line="600" w:lineRule="atLeast"/>
        <w:ind w:left="225"/>
        <w:rPr>
          <w:rFonts w:ascii="inherit" w:hAnsi="inherit" w:cs="Helvetica"/>
          <w:b w:val="0"/>
          <w:bCs w:val="0"/>
          <w:color w:val="414042"/>
          <w:sz w:val="47"/>
          <w:szCs w:val="47"/>
        </w:rPr>
      </w:pPr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 xml:space="preserve">Imprimante </w:t>
      </w:r>
      <w:proofErr w:type="spellStart"/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>Videojet</w:t>
      </w:r>
      <w:proofErr w:type="spellEnd"/>
      <w:r>
        <w:rPr>
          <w:rFonts w:ascii="inherit" w:hAnsi="inherit" w:cs="Helvetica"/>
          <w:b w:val="0"/>
          <w:bCs w:val="0"/>
          <w:color w:val="414042"/>
          <w:sz w:val="47"/>
          <w:szCs w:val="47"/>
        </w:rPr>
        <w:t xml:space="preserve"> 1620</w:t>
      </w:r>
    </w:p>
    <w:p w:rsidR="00657441" w:rsidRDefault="00657441" w:rsidP="00657441">
      <w:pPr>
        <w:pStyle w:val="Titre2"/>
        <w:shd w:val="clear" w:color="auto" w:fill="FFFFFF"/>
        <w:spacing w:before="150" w:beforeAutospacing="0" w:after="150" w:afterAutospacing="0" w:line="300" w:lineRule="atLeast"/>
        <w:rPr>
          <w:rFonts w:ascii="Tahoma" w:hAnsi="Tahoma" w:cs="Tahoma"/>
          <w:color w:val="414042"/>
          <w:sz w:val="26"/>
          <w:szCs w:val="26"/>
        </w:rPr>
      </w:pPr>
      <w:r>
        <w:rPr>
          <w:rFonts w:ascii="Tahoma" w:hAnsi="Tahoma" w:cs="Tahoma"/>
          <w:color w:val="414042"/>
          <w:sz w:val="26"/>
          <w:szCs w:val="26"/>
        </w:rPr>
        <w:t xml:space="preserve">Augmentez votre productivité avec l'imprimante jet d'encre </w:t>
      </w:r>
      <w:proofErr w:type="spellStart"/>
      <w:r>
        <w:rPr>
          <w:rFonts w:ascii="Tahoma" w:hAnsi="Tahoma" w:cs="Tahoma"/>
          <w:color w:val="414042"/>
          <w:sz w:val="26"/>
          <w:szCs w:val="26"/>
        </w:rPr>
        <w:t>Videojet</w:t>
      </w:r>
      <w:proofErr w:type="spellEnd"/>
      <w:r>
        <w:rPr>
          <w:rFonts w:ascii="Tahoma" w:hAnsi="Tahoma" w:cs="Tahoma"/>
          <w:color w:val="414042"/>
          <w:sz w:val="26"/>
          <w:szCs w:val="26"/>
        </w:rPr>
        <w:t xml:space="preserve"> 1620</w:t>
      </w:r>
    </w:p>
    <w:p w:rsidR="00657441" w:rsidRDefault="00657441" w:rsidP="0065744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14042"/>
          <w:sz w:val="21"/>
          <w:szCs w:val="21"/>
        </w:rPr>
      </w:pPr>
      <w:r>
        <w:rPr>
          <w:rFonts w:ascii="Helvetica" w:hAnsi="Helvetica" w:cs="Helvetica"/>
          <w:color w:val="414042"/>
          <w:sz w:val="21"/>
          <w:szCs w:val="21"/>
        </w:rPr>
        <w:t>L'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imprimante jet d'encre continu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1620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 xml:space="preserve">a été conçue pour les applications plus exigeantes, y compris les applications rapides et celles fonctionnant 24 h/24. Elle est la référence pour les applications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de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codage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jet d’encre</w:t>
      </w:r>
      <w:r>
        <w:rPr>
          <w:rStyle w:val="apple-converted-space"/>
          <w:rFonts w:ascii="Helvetica" w:eastAsiaTheme="majorEastAsia" w:hAnsi="Helvetica" w:cs="Helvetica"/>
          <w:b/>
          <w:bCs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à haut rendement dans les environnements de production du monde entier. Le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codage jet d’encre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1620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 xml:space="preserve">est le meilleur de sa catégorie avec son optimisation de son temps de fonctionnement dans des milieux contraignants. Grâce à l’interface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Clarity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 identique sur tous les systèmes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de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marquage</w:t>
      </w:r>
      <w:proofErr w:type="spellEnd"/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Videojet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, dopez votre efficacité globale et taux de rendement. Efficiente et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disponible</w:t>
      </w:r>
      <w:proofErr w:type="gramStart"/>
      <w:r>
        <w:rPr>
          <w:rFonts w:ascii="Helvetica" w:hAnsi="Helvetica" w:cs="Helvetica"/>
          <w:color w:val="414042"/>
          <w:sz w:val="21"/>
          <w:szCs w:val="21"/>
        </w:rPr>
        <w:t>,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l’</w:t>
      </w:r>
      <w:proofErr w:type="spellEnd"/>
      <w:r>
        <w:rPr>
          <w:rFonts w:ascii="Helvetica" w:hAnsi="Helvetica" w:cs="Helvetica"/>
          <w:b/>
          <w:bCs/>
          <w:color w:val="414042"/>
          <w:sz w:val="21"/>
          <w:szCs w:val="21"/>
        </w:rPr>
        <w:t>imprimante</w:t>
      </w:r>
      <w:proofErr w:type="gramEnd"/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 jet d’encre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>dispose du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>nettoyage automatique de la tête d’impression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color w:val="414042"/>
          <w:sz w:val="21"/>
          <w:szCs w:val="21"/>
        </w:rPr>
        <w:t xml:space="preserve">avec le système </w:t>
      </w:r>
      <w:proofErr w:type="spellStart"/>
      <w:r>
        <w:rPr>
          <w:rFonts w:ascii="Helvetica" w:hAnsi="Helvetica" w:cs="Helvetica"/>
          <w:color w:val="414042"/>
          <w:sz w:val="21"/>
          <w:szCs w:val="21"/>
        </w:rPr>
        <w:t>CleanFlow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 et de la technologie de Calibration Dynamique, qui garantit une</w:t>
      </w:r>
      <w:r>
        <w:rPr>
          <w:rStyle w:val="apple-converted-space"/>
          <w:rFonts w:ascii="Helvetica" w:eastAsiaTheme="majorEastAsia" w:hAnsi="Helvetica" w:cs="Helvetica"/>
          <w:color w:val="414042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414042"/>
          <w:sz w:val="21"/>
          <w:szCs w:val="21"/>
        </w:rPr>
        <w:t xml:space="preserve">qualité d’impression </w:t>
      </w:r>
      <w:proofErr w:type="spellStart"/>
      <w:r>
        <w:rPr>
          <w:rFonts w:ascii="Helvetica" w:hAnsi="Helvetica" w:cs="Helvetica"/>
          <w:b/>
          <w:bCs/>
          <w:color w:val="414042"/>
          <w:sz w:val="21"/>
          <w:szCs w:val="21"/>
        </w:rPr>
        <w:t>optimale</w:t>
      </w:r>
      <w:r>
        <w:rPr>
          <w:rFonts w:ascii="Helvetica" w:hAnsi="Helvetica" w:cs="Helvetica"/>
          <w:color w:val="414042"/>
          <w:sz w:val="21"/>
          <w:szCs w:val="21"/>
        </w:rPr>
        <w:t>dans</w:t>
      </w:r>
      <w:proofErr w:type="spellEnd"/>
      <w:r>
        <w:rPr>
          <w:rFonts w:ascii="Helvetica" w:hAnsi="Helvetica" w:cs="Helvetica"/>
          <w:color w:val="414042"/>
          <w:sz w:val="21"/>
          <w:szCs w:val="21"/>
        </w:rPr>
        <w:t xml:space="preserve"> n’importe quelles conditions environnementales.</w:t>
      </w:r>
    </w:p>
    <w:tbl>
      <w:tblPr>
        <w:tblW w:w="103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1"/>
        <w:gridCol w:w="4454"/>
      </w:tblGrid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Spécification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Têtes d'impression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Encres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base de colorants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maximal de lignes d'impression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Vitesse maximale de ligne</w:t>
            </w:r>
            <w:r w:rsidRPr="006574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  <w:t>(1)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293 m/min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Environnement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IP65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Durée de vie du </w:t>
            </w:r>
            <w:proofErr w:type="spellStart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Core</w:t>
            </w:r>
            <w:proofErr w:type="spellEnd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(intervalle de maintenance)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14 000 heures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 ombilic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m, en option 6 m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de stockage des messages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 </w:t>
            </w:r>
            <w:proofErr w:type="spellStart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Cartridge</w:t>
            </w:r>
            <w:proofErr w:type="spellEnd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Modules de têtes d'impression Plug &amp; Play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USB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Ethernet et série RS-232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Pression positive / </w:t>
            </w:r>
            <w:proofErr w:type="spellStart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CleanFlow</w:t>
            </w:r>
            <w:proofErr w:type="spellEnd"/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</w:t>
            </w:r>
          </w:p>
        </w:tc>
      </w:tr>
      <w:tr w:rsidR="00657441" w:rsidRPr="00657441" w:rsidTr="00657441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Ports E/S étendus et commande</w:t>
            </w:r>
          </w:p>
        </w:tc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nil"/>
            </w:tcBorders>
            <w:shd w:val="clear" w:color="auto" w:fill="E4F3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#</w:t>
            </w:r>
          </w:p>
        </w:tc>
      </w:tr>
      <w:tr w:rsidR="00657441" w:rsidRPr="00657441" w:rsidTr="00657441">
        <w:tc>
          <w:tcPr>
            <w:tcW w:w="0" w:type="auto"/>
            <w:tcBorders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Écran (interface utilisateur)</w:t>
            </w:r>
          </w:p>
        </w:tc>
        <w:tc>
          <w:tcPr>
            <w:tcW w:w="0" w:type="auto"/>
            <w:tcBorders>
              <w:bottom w:val="single" w:sz="6" w:space="0" w:color="BBBBB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441" w:rsidRPr="00657441" w:rsidRDefault="00657441" w:rsidP="0065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574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Écran LCD avec clavier à membrane</w:t>
            </w:r>
          </w:p>
        </w:tc>
      </w:tr>
    </w:tbl>
    <w:p w:rsidR="00657441" w:rsidRPr="00657441" w:rsidRDefault="00657441" w:rsidP="0065744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22222"/>
          <w:sz w:val="21"/>
          <w:szCs w:val="21"/>
          <w:lang w:eastAsia="fr-FR"/>
        </w:rPr>
      </w:pPr>
      <w:r w:rsidRPr="00657441">
        <w:rPr>
          <w:rFonts w:ascii="Helvetica" w:eastAsia="Times New Roman" w:hAnsi="Helvetica" w:cs="Helvetica"/>
          <w:color w:val="222222"/>
          <w:sz w:val="21"/>
          <w:szCs w:val="21"/>
          <w:lang w:eastAsia="fr-FR"/>
        </w:rPr>
        <w:t># = Optionnel  </w:t>
      </w:r>
    </w:p>
    <w:p w:rsidR="00657441" w:rsidRPr="00657441" w:rsidRDefault="00657441" w:rsidP="00657441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222222"/>
          <w:sz w:val="18"/>
          <w:szCs w:val="18"/>
          <w:lang w:eastAsia="fr-FR"/>
        </w:rPr>
      </w:pPr>
      <w:r w:rsidRPr="00657441">
        <w:rPr>
          <w:rFonts w:ascii="Tahoma" w:eastAsia="Times New Roman" w:hAnsi="Tahoma" w:cs="Tahoma"/>
          <w:color w:val="222222"/>
          <w:sz w:val="18"/>
          <w:szCs w:val="18"/>
          <w:lang w:eastAsia="fr-FR"/>
        </w:rPr>
        <w:t>(1) Sur la base d'une seule ligne, 10 caractères par pouce</w:t>
      </w:r>
    </w:p>
    <w:p w:rsidR="004E0B24" w:rsidRPr="00657441" w:rsidRDefault="004E0B24" w:rsidP="00657441"/>
    <w:sectPr w:rsidR="004E0B24" w:rsidRPr="00657441" w:rsidSect="004E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C64"/>
    <w:rsid w:val="004E0B24"/>
    <w:rsid w:val="00657441"/>
    <w:rsid w:val="00B65C64"/>
    <w:rsid w:val="00BB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24"/>
  </w:style>
  <w:style w:type="paragraph" w:styleId="Titre1">
    <w:name w:val="heading 1"/>
    <w:basedOn w:val="Normal"/>
    <w:next w:val="Normal"/>
    <w:link w:val="Titre1Car"/>
    <w:uiPriority w:val="9"/>
    <w:qFormat/>
    <w:rsid w:val="00BB0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65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65C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65C64"/>
  </w:style>
  <w:style w:type="character" w:customStyle="1" w:styleId="Titre1Car">
    <w:name w:val="Titre 1 Car"/>
    <w:basedOn w:val="Policepardfaut"/>
    <w:link w:val="Titre1"/>
    <w:uiPriority w:val="9"/>
    <w:rsid w:val="00BB0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306">
          <w:marLeft w:val="0"/>
          <w:marRight w:val="0"/>
          <w:marTop w:val="3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8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931">
          <w:marLeft w:val="0"/>
          <w:marRight w:val="0"/>
          <w:marTop w:val="34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55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zahed.dhouibi</dc:creator>
  <cp:lastModifiedBy>zahed.dhouibi</cp:lastModifiedBy>
  <cp:revision>2</cp:revision>
  <dcterms:created xsi:type="dcterms:W3CDTF">2016-05-14T09:22:00Z</dcterms:created>
  <dcterms:modified xsi:type="dcterms:W3CDTF">2016-05-14T09:22:00Z</dcterms:modified>
</cp:coreProperties>
</file>